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652B" w:rsidRDefault="002E652B">
      <w:pPr>
        <w:rPr>
          <w:b/>
        </w:rPr>
      </w:pPr>
      <w:r>
        <w:rPr>
          <w:b/>
        </w:rPr>
        <w:t>Pranešimas spaudai</w:t>
      </w:r>
    </w:p>
    <w:p w:rsidR="002E652B" w:rsidRDefault="002E652B">
      <w:pPr>
        <w:rPr>
          <w:b/>
        </w:rPr>
      </w:pPr>
      <w:r>
        <w:rPr>
          <w:b/>
        </w:rPr>
        <w:t>2019-04-04</w:t>
      </w:r>
    </w:p>
    <w:p w:rsidR="008317E8" w:rsidRPr="002E652B" w:rsidRDefault="002E652B">
      <w:pPr>
        <w:rPr>
          <w:b/>
        </w:rPr>
      </w:pPr>
      <w:r w:rsidRPr="002E652B">
        <w:rPr>
          <w:b/>
        </w:rPr>
        <w:t xml:space="preserve">Virš 100 organizacijų ir įmonių kreipėsi į Vyriausybę, Seimą ir Aplinkos ministeriją dėl miško kirtimų </w:t>
      </w:r>
      <w:r>
        <w:rPr>
          <w:b/>
        </w:rPr>
        <w:t>su</w:t>
      </w:r>
      <w:r w:rsidRPr="002E652B">
        <w:rPr>
          <w:b/>
        </w:rPr>
        <w:t>griežtinimo saugomose teritorijose</w:t>
      </w:r>
    </w:p>
    <w:p w:rsidR="002E652B" w:rsidRDefault="002E652B">
      <w:r>
        <w:t xml:space="preserve">Šią savaitę daugiau nei 100 organizacijų ir įmonių, palaikydami Labanoro klubo ir Asociacijos „Gyvas miškas“ iniciatyvą, kreipėsi į Ministrą Pirmininką, Seimo LVŽS frakcijos vadovą, Seimo Aplinkos apsaugos ir Kaimo reikalų komitetų vadovus, Aplinkos ministrą. Kreipimesi buvo išdėstyti pasiūlymai Aplinkos ministerijos paruoštam Miškų įstatymo pakeitimo projektui, kurių esmė – vykdyti Lietuvos įsipareigojimus Europos Sąjungai dėl europinės svarbos teritorijų (NATURA 2000) apsaugos, bet tuo pačiu neaukoti nacionalinių saugomų teritorijų (nacionalinių ir regioninių parkų, draustinių). </w:t>
      </w:r>
      <w:r w:rsidR="00981B5D">
        <w:t xml:space="preserve">Nors yra visos galimybės kompensacijas už NATURA 2000 mokėti iš ES skiriamos paramos, ką sėkmingai įgyvendino Estija, Aplinkos ministerija sugalvojo papildomai kompensuoti miško savininkams ir miško pramonės atstovams, darant nuolaidas kirtimams pačiose jautriausiose nacionalinėse saugomose teritorijose, </w:t>
      </w:r>
      <w:proofErr w:type="spellStart"/>
      <w:r w:rsidR="00981B5D">
        <w:t>t.y</w:t>
      </w:r>
      <w:proofErr w:type="spellEnd"/>
      <w:r w:rsidR="00981B5D">
        <w:t>. siūloma griežtai nebesaugoti šlaitų miškų, gamtinių draustinių ir leisti pagrindinius plynus kirtimus nacionaliniuose parkuose, ko anksčiau (su retomis išimtis) nebuvo galima</w:t>
      </w:r>
      <w:r w:rsidR="00BA1DBB">
        <w:t xml:space="preserve"> daryti</w:t>
      </w:r>
      <w:r w:rsidR="00981B5D">
        <w:t xml:space="preserve">. </w:t>
      </w:r>
    </w:p>
    <w:p w:rsidR="00E30C29" w:rsidRDefault="00E30C29">
      <w:r>
        <w:t xml:space="preserve">Dabartinis Aplinkos ministerijos parengtas Miškų įstatymo projektas yra labai kompromisinis ir galima būtų jam neprieštarauti, laikant, kad tai tik pirmas žingsnis vertingiausių ir natūraliausių miškų išsaugojimo link, tačiau niekada nesutiksime, kad valstybinių parkų ir draustinių dalys, kurios nepatenka į NATURA 2000 tinklą, būtų intensyviau eksploatuojamos, kai tų valstybinių parkų ir draustinių būklė jau dabar yra labai bloga. </w:t>
      </w:r>
      <w:r w:rsidR="008C2FE9">
        <w:t>Mes laikomės europinės praktikos, kad saugomose teritorijose</w:t>
      </w:r>
      <w:r w:rsidR="008E2916">
        <w:t xml:space="preserve"> galėtų vykti tik gamtinę būklę, biologinę įvairovę ir vertingą kraštovaizdį palaikantys kirtimai, bet ne komerciniai miškų ūkio kirtimai, kurie Lietuvoje vykdomi neatsižvelgiant į teritorijos paskirtį. </w:t>
      </w:r>
      <w:r w:rsidR="00292192">
        <w:t>Taip pat mes nesutinkame su yding</w:t>
      </w:r>
      <w:r w:rsidR="00D43572">
        <w:t>u</w:t>
      </w:r>
      <w:r w:rsidR="00292192">
        <w:t xml:space="preserve"> miškų vertės apskaičiavimu, kai vertinamas tik medienos prieaugis ir medienos pramonės poreikiai ir tik pagal tai nustatoma metinė kirtimo norma, nors </w:t>
      </w:r>
      <w:r w:rsidR="00D43572">
        <w:t xml:space="preserve">pasaulyje </w:t>
      </w:r>
      <w:r w:rsidR="00292192">
        <w:t xml:space="preserve">visuotinai pripažįstama, kad mediena – tik maža dalis visos miško sukuriamos vertės.  </w:t>
      </w:r>
    </w:p>
    <w:p w:rsidR="00DB781C" w:rsidRDefault="00DB781C">
      <w:r>
        <w:t xml:space="preserve">Nežiūrint į dabartinio Miškų įstatymo </w:t>
      </w:r>
      <w:r w:rsidR="003C3C17">
        <w:t xml:space="preserve">projekto trūkumus raginame Aplinkos ministeriją nedelsiant šį projektą pateikti LR Seimui, kad patys Seimo nariai, atliepdami visuomenės lūkesčiams, įneštų reikalingus pataisymus. Dabartinis įstatymo „marinavimas“, daugybę kartų derinant jį su lobistine Miškų ūkio konsultacine taryba, leidžia toliau neatsakingai kirsti saugomas teritorijas ir diskredituoja pačią Aplinkos ministeriją, kurios atstovai žadėjo iki </w:t>
      </w:r>
      <w:proofErr w:type="spellStart"/>
      <w:r w:rsidR="003C3C17">
        <w:t>š.m</w:t>
      </w:r>
      <w:proofErr w:type="spellEnd"/>
      <w:r w:rsidR="003C3C17">
        <w:t xml:space="preserve">. kovo mėnesio atnešti į Seimą jau su visuomene suderintą  įstatymo projektą. </w:t>
      </w:r>
      <w:r w:rsidR="002B0999">
        <w:t>Tuo atveju, jeigu per balandžio mėnesį ministerija nepateiks Seimui savo projekto ir jis toliau bus vilkinamas, prašysime Seimo vadovybės, kad į darbotvarkę būtų įtrauktas kitas, jau dabar Seime esant</w:t>
      </w:r>
      <w:r w:rsidR="00FF175D">
        <w:t>i</w:t>
      </w:r>
      <w:r w:rsidR="002B0999">
        <w:t xml:space="preserve">s įstatymo projektas, draudžiantis plynus kirtimus visose saugomose teritorijose. </w:t>
      </w:r>
    </w:p>
    <w:p w:rsidR="00CD4CB5" w:rsidRDefault="00FB020F">
      <w:r>
        <w:t>Kreipimąsi į Vyriausybę, Seimą ir Aplinkos ministeriją pa</w:t>
      </w:r>
      <w:r w:rsidR="0080366B">
        <w:t>sirašė</w:t>
      </w:r>
      <w:bookmarkStart w:id="0" w:name="_GoBack"/>
      <w:bookmarkEnd w:id="0"/>
      <w:r>
        <w:t xml:space="preserve"> Labanoro klubas, Asociacija „Gyvas miškas“, Lietuvos geografų draugija, Lietuvos </w:t>
      </w:r>
      <w:proofErr w:type="spellStart"/>
      <w:r>
        <w:t>dendrologų</w:t>
      </w:r>
      <w:proofErr w:type="spellEnd"/>
      <w:r>
        <w:t xml:space="preserve"> draugija, Sąjūdis už Lietuvos miškus, Lietuvos gamtos fondas, Lietuvos žaliųjų judėjimas, </w:t>
      </w:r>
      <w:r w:rsidR="00B77EFE">
        <w:t xml:space="preserve">Latvijos aplinkos apsaugos klubas, </w:t>
      </w:r>
      <w:r>
        <w:t xml:space="preserve">Darnaus vystymosi centras, Lietuvos </w:t>
      </w:r>
      <w:proofErr w:type="spellStart"/>
      <w:r>
        <w:t>arboristikos</w:t>
      </w:r>
      <w:proofErr w:type="spellEnd"/>
      <w:r>
        <w:t xml:space="preserve"> centras, Judėjimas „Už gamtą“, Šiaulių gamtos ir kultūros paveldo apsaugos klubas „Aukuras“, </w:t>
      </w:r>
      <w:r w:rsidR="00B77EFE">
        <w:t xml:space="preserve">Jaunimo asociacija „Žaliasis šilas“, Lietuvos </w:t>
      </w:r>
      <w:proofErr w:type="spellStart"/>
      <w:r w:rsidR="00B77EFE">
        <w:t>ekobendruomenių</w:t>
      </w:r>
      <w:proofErr w:type="spellEnd"/>
      <w:r w:rsidR="00B77EFE">
        <w:t xml:space="preserve"> asociacija, Gamtos apsaugos asociacija „Baltijos vilkas“, Žaliosios politikos institutas, Kultūros idėjų institutas, Asociacija „Klaipėdos žalieji“, Asociacija „Gyvoji planeta“, Lietuvos Jaunimo </w:t>
      </w:r>
      <w:proofErr w:type="spellStart"/>
      <w:r w:rsidR="00B77EFE">
        <w:t>Ramuva</w:t>
      </w:r>
      <w:proofErr w:type="spellEnd"/>
      <w:r w:rsidR="00B77EFE">
        <w:t xml:space="preserve">, Atsargos karininkų sąjunga ir kitos nevyriausybinės organizacijos, viešosios įstaigos, bendruomenės, sporto klubai, kultūros organizacijos, verslo įmonės, kurioms rūpi Lietuvos miškų ateitis.  </w:t>
      </w:r>
    </w:p>
    <w:p w:rsidR="000802F4" w:rsidRDefault="000802F4">
      <w:r>
        <w:t>118 organizacijų ir įmonių vardu,</w:t>
      </w:r>
    </w:p>
    <w:p w:rsidR="000802F4" w:rsidRDefault="000802F4">
      <w:r>
        <w:t>Labanoro klubo prezidentas Andrejus Gaidamavičius, tel. 8 678 87600</w:t>
      </w:r>
    </w:p>
    <w:p w:rsidR="000802F4" w:rsidRDefault="000802F4">
      <w:r>
        <w:t xml:space="preserve">Asociacijos „Gyvas miškas“ koordinatorė Monika </w:t>
      </w:r>
      <w:proofErr w:type="spellStart"/>
      <w:r>
        <w:t>Peldavičiūtė</w:t>
      </w:r>
      <w:proofErr w:type="spellEnd"/>
      <w:r>
        <w:t>, tel. 8 601 01906</w:t>
      </w:r>
    </w:p>
    <w:sectPr w:rsidR="000802F4" w:rsidSect="0080366B">
      <w:pgSz w:w="11906" w:h="16838"/>
      <w:pgMar w:top="85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52B"/>
    <w:rsid w:val="000802F4"/>
    <w:rsid w:val="001E4888"/>
    <w:rsid w:val="00221758"/>
    <w:rsid w:val="00292192"/>
    <w:rsid w:val="002B0999"/>
    <w:rsid w:val="002E652B"/>
    <w:rsid w:val="003C3C17"/>
    <w:rsid w:val="0080366B"/>
    <w:rsid w:val="008317E8"/>
    <w:rsid w:val="00892EA2"/>
    <w:rsid w:val="008C2FE9"/>
    <w:rsid w:val="008E2916"/>
    <w:rsid w:val="00981B5D"/>
    <w:rsid w:val="00B77EFE"/>
    <w:rsid w:val="00B77FA0"/>
    <w:rsid w:val="00BA1DBB"/>
    <w:rsid w:val="00CD4CB5"/>
    <w:rsid w:val="00D43572"/>
    <w:rsid w:val="00DB781C"/>
    <w:rsid w:val="00E30C29"/>
    <w:rsid w:val="00FB020F"/>
    <w:rsid w:val="00FF175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E58C2"/>
  <w15:chartTrackingRefBased/>
  <w15:docId w15:val="{417D8163-596A-4209-B1B8-536F0CEF3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2619</Words>
  <Characters>1494</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Andrejus Gaidamavičius</dc:creator>
  <cp:keywords/>
  <dc:description/>
  <cp:lastModifiedBy>Andrejus Gaidamavičius</cp:lastModifiedBy>
  <cp:revision>15</cp:revision>
  <dcterms:created xsi:type="dcterms:W3CDTF">2019-04-04T07:13:00Z</dcterms:created>
  <dcterms:modified xsi:type="dcterms:W3CDTF">2019-04-04T08:37:00Z</dcterms:modified>
</cp:coreProperties>
</file>